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044D1" w14:textId="77777777" w:rsidR="005F530E" w:rsidRDefault="005C5CEA">
      <w:pPr>
        <w:rPr>
          <w:b/>
          <w:lang w:val="en-US"/>
        </w:rPr>
      </w:pPr>
      <w:r>
        <w:rPr>
          <w:b/>
          <w:lang w:val="en-US"/>
        </w:rPr>
        <w:t>PRESCRIBED BOOKS FOR FIRST SEMESTER</w:t>
      </w:r>
    </w:p>
    <w:p w14:paraId="6E0CAE03" w14:textId="77777777" w:rsidR="005F530E" w:rsidRDefault="005F530E">
      <w:pPr>
        <w:rPr>
          <w:lang w:val="en-US"/>
        </w:rPr>
      </w:pPr>
    </w:p>
    <w:tbl>
      <w:tblPr>
        <w:tblW w:w="9168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1229"/>
        <w:gridCol w:w="1417"/>
        <w:gridCol w:w="567"/>
        <w:gridCol w:w="1134"/>
        <w:gridCol w:w="1843"/>
      </w:tblGrid>
      <w:tr w:rsidR="005F530E" w14:paraId="30A386FF" w14:textId="77777777">
        <w:trPr>
          <w:trHeight w:val="256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12" w:color="auto" w:fill="F2F2F2"/>
          </w:tcPr>
          <w:p w14:paraId="777C89BF" w14:textId="77777777" w:rsidR="005F530E" w:rsidRDefault="005C5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  <w:t>CODE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pct12" w:color="auto" w:fill="F2F2F2"/>
          </w:tcPr>
          <w:p w14:paraId="7FBD55E6" w14:textId="77777777" w:rsidR="005F530E" w:rsidRDefault="005C5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  <w:t>MODULE</w:t>
            </w:r>
          </w:p>
        </w:tc>
        <w:tc>
          <w:tcPr>
            <w:tcW w:w="1229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pct12" w:color="auto" w:fill="F2F2F2"/>
          </w:tcPr>
          <w:p w14:paraId="1D955FF4" w14:textId="77777777" w:rsidR="005F530E" w:rsidRDefault="005C5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  <w:t>AUTHOR</w:t>
            </w:r>
          </w:p>
        </w:tc>
        <w:tc>
          <w:tcPr>
            <w:tcW w:w="1417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pct12" w:color="auto" w:fill="F2F2F2"/>
          </w:tcPr>
          <w:p w14:paraId="068ECFD0" w14:textId="77777777" w:rsidR="005F530E" w:rsidRDefault="005C5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  <w:t>TITLE</w:t>
            </w:r>
          </w:p>
        </w:tc>
        <w:tc>
          <w:tcPr>
            <w:tcW w:w="567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pct12" w:color="auto" w:fill="F2F2F2"/>
          </w:tcPr>
          <w:p w14:paraId="2FC70C92" w14:textId="77777777" w:rsidR="005F530E" w:rsidRDefault="005C5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  <w:t>ED</w:t>
            </w:r>
          </w:p>
        </w:tc>
        <w:tc>
          <w:tcPr>
            <w:tcW w:w="1134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pct12" w:color="auto" w:fill="F2F2F2"/>
          </w:tcPr>
          <w:p w14:paraId="023A04C0" w14:textId="77777777" w:rsidR="005F530E" w:rsidRDefault="005C5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  <w:t>ISBN</w:t>
            </w:r>
          </w:p>
        </w:tc>
        <w:tc>
          <w:tcPr>
            <w:tcW w:w="1843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pct12" w:color="auto" w:fill="F2F2F2"/>
          </w:tcPr>
          <w:p w14:paraId="06D4E6B6" w14:textId="77777777" w:rsidR="005F530E" w:rsidRDefault="005C5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en-ZA"/>
              </w:rPr>
              <w:t>PUBLISHER</w:t>
            </w:r>
          </w:p>
        </w:tc>
      </w:tr>
      <w:tr w:rsidR="005F530E" w14:paraId="25598A1E" w14:textId="77777777">
        <w:trPr>
          <w:trHeight w:val="14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EBBEC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CCMM511</w:t>
            </w:r>
          </w:p>
        </w:tc>
        <w:tc>
          <w:tcPr>
            <w:tcW w:w="1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C0869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Algemene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Bestuur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 xml:space="preserve"> / General Management</w:t>
            </w:r>
          </w:p>
        </w:tc>
        <w:tc>
          <w:tcPr>
            <w:tcW w:w="12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BAB22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Hellriegel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 xml:space="preserve">, D., Louw, M., Perks, S., Amos, T.,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Zindiye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, S., Klopper, H.B. &amp; Oosthuizen, T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0E057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Management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B2ACB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5th Edition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588A2" w14:textId="77777777" w:rsidR="005F530E" w:rsidRDefault="005C5C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9780199077366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7955A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Oxford</w:t>
            </w:r>
          </w:p>
        </w:tc>
      </w:tr>
      <w:tr w:rsidR="005F530E" w14:paraId="0C6CE0A1" w14:textId="77777777">
        <w:trPr>
          <w:trHeight w:val="6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4745E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CCMM515</w:t>
            </w:r>
          </w:p>
        </w:tc>
        <w:tc>
          <w:tcPr>
            <w:tcW w:w="1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12153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Ekonomie</w:t>
            </w:r>
            <w:proofErr w:type="spellEnd"/>
          </w:p>
          <w:p w14:paraId="1A284BA4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Managerial economics</w:t>
            </w:r>
          </w:p>
        </w:tc>
        <w:tc>
          <w:tcPr>
            <w:tcW w:w="12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87EE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van Rensburg, McConnell &amp; Brue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D7586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Economics, second Southern African edition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27B23" w14:textId="77777777" w:rsidR="005F530E" w:rsidRDefault="005C5C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9EF1" w14:textId="77777777" w:rsidR="005F530E" w:rsidRDefault="005C5C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9780077169671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6A5A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McGraw Hill Education</w:t>
            </w:r>
          </w:p>
        </w:tc>
      </w:tr>
      <w:tr w:rsidR="005F530E" w14:paraId="061429AD" w14:textId="77777777">
        <w:trPr>
          <w:trHeight w:val="7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2438D" w14:textId="77777777" w:rsidR="005F530E" w:rsidRDefault="005C5CEA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BLLR521</w:t>
            </w:r>
          </w:p>
        </w:tc>
        <w:tc>
          <w:tcPr>
            <w:tcW w:w="1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64181" w14:textId="77777777" w:rsidR="005F530E" w:rsidRDefault="005C5CEA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Labour Relations</w:t>
            </w:r>
          </w:p>
        </w:tc>
        <w:tc>
          <w:tcPr>
            <w:tcW w:w="12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vAlign w:val="bottom"/>
          </w:tcPr>
          <w:p w14:paraId="54DBBE10" w14:textId="77777777" w:rsidR="005F530E" w:rsidRDefault="005C5CEA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333333"/>
                <w:sz w:val="16"/>
              </w:rPr>
              <w:t xml:space="preserve">Nel PS, Kirsten M, Swanepoel BJ, Erasmus BJ and </w:t>
            </w:r>
            <w:proofErr w:type="spellStart"/>
            <w:r>
              <w:rPr>
                <w:rFonts w:ascii="Arial" w:hAnsi="Arial" w:cs="Arial"/>
                <w:color w:val="333333"/>
                <w:sz w:val="16"/>
              </w:rPr>
              <w:t>Jordaan</w:t>
            </w:r>
            <w:proofErr w:type="spellEnd"/>
            <w:r>
              <w:rPr>
                <w:rFonts w:ascii="Arial" w:hAnsi="Arial" w:cs="Arial"/>
                <w:color w:val="333333"/>
                <w:sz w:val="16"/>
              </w:rPr>
              <w:t xml:space="preserve">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619A" w14:textId="77777777" w:rsidR="005F530E" w:rsidRDefault="005C5CEA">
            <w:pPr>
              <w:rPr>
                <w:rFonts w:ascii="Arial" w:hAnsi="Arial" w:cs="Arial"/>
                <w:color w:val="5E5E5E"/>
                <w:sz w:val="16"/>
              </w:rPr>
            </w:pPr>
            <w:r>
              <w:rPr>
                <w:rFonts w:ascii="Arial" w:hAnsi="Arial" w:cs="Arial"/>
                <w:color w:val="5E5E5E"/>
                <w:sz w:val="16"/>
              </w:rPr>
              <w:t>South African Employment Relations - Theory and Practice 8/E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191A" w14:textId="77777777" w:rsidR="005F530E" w:rsidRDefault="005F530E">
            <w:pPr>
              <w:rPr>
                <w:rFonts w:ascii="Arial" w:hAnsi="Arial" w:cs="Arial"/>
                <w:color w:val="5E5E5E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7D137" w14:textId="77777777" w:rsidR="005F530E" w:rsidRDefault="005C5CEA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8th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1EB7E" w14:textId="77777777" w:rsidR="005F530E" w:rsidRDefault="005C5CEA">
            <w:pPr>
              <w:rPr>
                <w:rFonts w:ascii="Arial" w:hAnsi="Arial" w:cs="Arial"/>
                <w:color w:val="333333"/>
                <w:sz w:val="16"/>
              </w:rPr>
            </w:pPr>
            <w:r>
              <w:rPr>
                <w:rFonts w:ascii="Arial" w:hAnsi="Arial" w:cs="Arial"/>
                <w:color w:val="333333"/>
                <w:sz w:val="16"/>
              </w:rPr>
              <w:t> 9780627033933</w:t>
            </w:r>
          </w:p>
        </w:tc>
      </w:tr>
      <w:tr w:rsidR="005F530E" w14:paraId="224A3DE6" w14:textId="77777777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F90B6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CCMM517</w:t>
            </w:r>
          </w:p>
        </w:tc>
        <w:tc>
          <w:tcPr>
            <w:tcW w:w="1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F7F2A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 xml:space="preserve">Financial reporting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Finansiële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verslagdoening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E616D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Cornelius, L. &amp; Weyers, M.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4D1E" w14:textId="77777777" w:rsidR="005F530E" w:rsidRDefault="005C5CEA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Accounting: All-In-1 </w:t>
            </w:r>
            <w:r>
              <w:rPr>
                <w:rFonts w:ascii="Arial" w:hAnsi="Arial" w:cs="Arial"/>
                <w:color w:val="000000"/>
                <w:sz w:val="16"/>
              </w:rPr>
              <w:br/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6"/>
              </w:rPr>
              <w:t>Rekeningkunde</w:t>
            </w:r>
            <w:proofErr w:type="spellEnd"/>
            <w:r>
              <w:rPr>
                <w:rFonts w:ascii="Arial" w:hAnsi="Arial" w:cs="Arial"/>
                <w:color w:val="000000"/>
                <w:sz w:val="16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6"/>
              </w:rPr>
              <w:br/>
              <w:t>Alles-In-1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74C6C" w14:textId="77777777" w:rsidR="005F530E" w:rsidRDefault="005C5CEA">
            <w:pPr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t>6th Ed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br/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B7A84" w14:textId="77777777" w:rsidR="005F530E" w:rsidRDefault="005C5CEA">
            <w:pPr>
              <w:rPr>
                <w:rFonts w:ascii="Arial" w:hAnsi="Arial" w:cs="Arial"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</w:rPr>
              <w:t>9780639009704</w:t>
            </w:r>
            <w:r>
              <w:rPr>
                <w:rFonts w:ascii="Arial" w:hAnsi="Arial" w:cs="Arial"/>
                <w:bCs/>
                <w:color w:val="000000"/>
                <w:sz w:val="16"/>
              </w:rPr>
              <w:br/>
            </w:r>
            <w:r>
              <w:rPr>
                <w:rFonts w:ascii="Arial" w:hAnsi="Arial" w:cs="Arial"/>
                <w:bCs/>
                <w:color w:val="000000"/>
                <w:sz w:val="16"/>
              </w:rPr>
              <w:br/>
            </w:r>
            <w:r>
              <w:rPr>
                <w:rFonts w:ascii="Arial" w:hAnsi="Arial" w:cs="Arial"/>
                <w:bCs/>
                <w:color w:val="000000"/>
                <w:sz w:val="16"/>
              </w:rPr>
              <w:t>9780639009728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E507" w14:textId="77777777" w:rsidR="005F530E" w:rsidRDefault="005C5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lang w:eastAsia="en-ZA"/>
              </w:rPr>
              <w:t>LexisNexis</w:t>
            </w:r>
          </w:p>
        </w:tc>
      </w:tr>
      <w:tr w:rsidR="005F530E" w14:paraId="37053A11" w14:textId="77777777">
        <w:trPr>
          <w:trHeight w:val="8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559E1" w14:textId="77777777" w:rsidR="005F530E" w:rsidRDefault="005C5CEA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GOPM521</w:t>
            </w:r>
          </w:p>
        </w:tc>
        <w:tc>
          <w:tcPr>
            <w:tcW w:w="1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5BE7E" w14:textId="77777777" w:rsidR="005F530E" w:rsidRDefault="005C5CEA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Operational Management</w:t>
            </w:r>
          </w:p>
        </w:tc>
        <w:tc>
          <w:tcPr>
            <w:tcW w:w="12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9B2A0" w14:textId="77777777" w:rsidR="005F530E" w:rsidRDefault="005C5CEA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Heizer, J., Render, B. &amp; Munson, C.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68F93" w14:textId="77777777" w:rsidR="005F530E" w:rsidRDefault="005C5CEA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Operations Management - Sustainability and Supply Chain Management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C003" w14:textId="77777777" w:rsidR="005F530E" w:rsidRDefault="005C5CEA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13th Ed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031D" w14:textId="77777777" w:rsidR="005F530E" w:rsidRDefault="005C5CEA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br/>
              <w:t>9781292295039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94914" w14:textId="77777777" w:rsidR="005F530E" w:rsidRDefault="005F530E">
            <w:pPr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14:paraId="5E9161AF" w14:textId="77777777" w:rsidR="005F530E" w:rsidRDefault="005F530E">
      <w:pPr>
        <w:rPr>
          <w:lang w:val="en-US"/>
        </w:rPr>
      </w:pPr>
    </w:p>
    <w:sectPr w:rsidR="005F5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3AA12" w14:textId="77777777" w:rsidR="005C5CEA" w:rsidRDefault="005C5CEA">
      <w:pPr>
        <w:spacing w:after="0" w:line="240" w:lineRule="auto"/>
      </w:pPr>
      <w:r>
        <w:separator/>
      </w:r>
    </w:p>
  </w:endnote>
  <w:endnote w:type="continuationSeparator" w:id="0">
    <w:p w14:paraId="076FE6B7" w14:textId="77777777" w:rsidR="005C5CEA" w:rsidRDefault="005C5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DFF97" w14:textId="77777777" w:rsidR="005C5CEA" w:rsidRDefault="005C5CEA">
      <w:pPr>
        <w:spacing w:after="0" w:line="240" w:lineRule="auto"/>
      </w:pPr>
      <w:r>
        <w:separator/>
      </w:r>
    </w:p>
  </w:footnote>
  <w:footnote w:type="continuationSeparator" w:id="0">
    <w:p w14:paraId="4FF3AB16" w14:textId="77777777" w:rsidR="005C5CEA" w:rsidRDefault="005C5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0E"/>
    <w:rsid w:val="0017656D"/>
    <w:rsid w:val="005C5CEA"/>
    <w:rsid w:val="005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C60F62"/>
  <w15:docId w15:val="{9C1E2B32-B438-4883-AA4F-228ECF74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ZA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Z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customStyle="1" w:styleId="Default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>North-West University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10516387</dc:creator>
  <cp:keywords/>
  <dc:description/>
  <cp:lastModifiedBy>WENDY SMITH</cp:lastModifiedBy>
  <cp:revision>2</cp:revision>
  <dcterms:created xsi:type="dcterms:W3CDTF">2021-08-29T10:33:00Z</dcterms:created>
  <dcterms:modified xsi:type="dcterms:W3CDTF">2021-08-29T10:33:00Z</dcterms:modified>
</cp:coreProperties>
</file>